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FE" w:rsidRDefault="005C65FE" w:rsidP="005C65FE">
      <w:pPr>
        <w:pStyle w:val="Nadpis1"/>
        <w:jc w:val="center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Saleziánske farby </w:t>
      </w:r>
      <w:proofErr w:type="spellStart"/>
      <w:r>
        <w:rPr>
          <w:rFonts w:eastAsia="Times New Roman"/>
          <w:lang w:eastAsia="sk-SK"/>
        </w:rPr>
        <w:t>Titusovho</w:t>
      </w:r>
      <w:proofErr w:type="spellEnd"/>
      <w:r>
        <w:rPr>
          <w:rFonts w:eastAsia="Times New Roman"/>
          <w:lang w:eastAsia="sk-SK"/>
        </w:rPr>
        <w:t xml:space="preserve"> mučeníctva</w:t>
      </w:r>
    </w:p>
    <w:p w:rsidR="005C65FE" w:rsidRPr="005C65FE" w:rsidRDefault="005C65FE" w:rsidP="005C65FE">
      <w:pPr>
        <w:jc w:val="center"/>
        <w:rPr>
          <w:rStyle w:val="Jemnzvraznenie"/>
          <w:lang w:eastAsia="sk-SK"/>
        </w:rPr>
      </w:pPr>
      <w:r>
        <w:rPr>
          <w:rStyle w:val="Jemnzvraznenie"/>
        </w:rPr>
        <w:t>Meditácia nad homíliami blahorečenia</w:t>
      </w:r>
      <w:bookmarkStart w:id="0" w:name="_GoBack"/>
      <w:bookmarkEnd w:id="0"/>
    </w:p>
    <w:p w:rsidR="005C65FE" w:rsidRDefault="005C65FE" w:rsidP="004C4B24">
      <w:pPr>
        <w:jc w:val="both"/>
        <w:rPr>
          <w:lang w:eastAsia="sk-SK"/>
        </w:rPr>
      </w:pPr>
      <w:r>
        <w:rPr>
          <w:lang w:eastAsia="sk-SK"/>
        </w:rPr>
        <w:t xml:space="preserve">1. Pevne verím, že v duši každého jedného z nás ešte doznievajú dojmy z krásnej udalosti blahorečenia, ktoré sme mohli prežiť v Bratislave a vo Vajnoroch. Veľká vďaka všetkým, ktorí </w:t>
      </w:r>
      <w:r w:rsidR="004C4B24">
        <w:rPr>
          <w:lang w:eastAsia="sk-SK"/>
        </w:rPr>
        <w:t>nedbali na námahy a pricestovali z diaľky a tak pomohli vytvoriť krásnu atmosféru tejto slávnosti. Zo všetkého, čo sa rozpráva a hodnotí sme však presvedčení, že iste neľutujú. Krásny jedinečný okamih však môže priniesť veľa duchovného úžitku aj vtedy, keď sa k nemu vieme vrátiť. Z tohto dôvodu by sme sa chceli v tejto chvíli zastavenia a ústrania opäť vrátiť k textom, ktoré sme vtedy počúvali.</w:t>
      </w:r>
    </w:p>
    <w:p w:rsidR="00C83920" w:rsidRDefault="004C4B24" w:rsidP="004C4B24">
      <w:pPr>
        <w:jc w:val="both"/>
        <w:rPr>
          <w:lang w:eastAsia="sk-SK"/>
        </w:rPr>
      </w:pPr>
      <w:r>
        <w:rPr>
          <w:lang w:eastAsia="sk-SK"/>
        </w:rPr>
        <w:t xml:space="preserve">2. Kardinál </w:t>
      </w:r>
      <w:proofErr w:type="spellStart"/>
      <w:r w:rsidR="00C83920">
        <w:rPr>
          <w:lang w:eastAsia="sk-SK"/>
        </w:rPr>
        <w:t>Angelo</w:t>
      </w:r>
      <w:r>
        <w:rPr>
          <w:lang w:eastAsia="sk-SK"/>
        </w:rPr>
        <w:t>Amato</w:t>
      </w:r>
      <w:proofErr w:type="spellEnd"/>
      <w:r>
        <w:rPr>
          <w:lang w:eastAsia="sk-SK"/>
        </w:rPr>
        <w:t xml:space="preserve">, náš spolubrat, </w:t>
      </w:r>
      <w:r w:rsidR="00C83920">
        <w:rPr>
          <w:lang w:eastAsia="sk-SK"/>
        </w:rPr>
        <w:t>nezabudol</w:t>
      </w:r>
      <w:r>
        <w:rPr>
          <w:lang w:eastAsia="sk-SK"/>
        </w:rPr>
        <w:t xml:space="preserve"> hovoriť o saleziánskom zafarbení </w:t>
      </w:r>
      <w:proofErr w:type="spellStart"/>
      <w:r>
        <w:rPr>
          <w:lang w:eastAsia="sk-SK"/>
        </w:rPr>
        <w:t>Titusovho</w:t>
      </w:r>
      <w:proofErr w:type="spellEnd"/>
      <w:r>
        <w:rPr>
          <w:lang w:eastAsia="sk-SK"/>
        </w:rPr>
        <w:t xml:space="preserve"> mučeníctva, ktoré má svoj základ v obetavej práci pre duše. Mučeníctvo saleziána sa začína v každodennej obetavosti a práci na výchove mládeže. </w:t>
      </w:r>
      <w:r>
        <w:rPr>
          <w:i/>
          <w:lang w:eastAsia="sk-SK"/>
        </w:rPr>
        <w:t>Keď salezián zomrie v práci pre duše, Kongregácia dosiahla veľký úspech,</w:t>
      </w:r>
      <w:r>
        <w:rPr>
          <w:lang w:eastAsia="sk-SK"/>
        </w:rPr>
        <w:t xml:space="preserve"> hovorí známy výrok dona Bosca</w:t>
      </w:r>
      <w:r w:rsidR="00B32015">
        <w:rPr>
          <w:lang w:eastAsia="sk-SK"/>
        </w:rPr>
        <w:t xml:space="preserve"> z jeho duchovného testamentu pre svojich synov. </w:t>
      </w:r>
      <w:r w:rsidR="00C83920">
        <w:rPr>
          <w:lang w:eastAsia="sk-SK"/>
        </w:rPr>
        <w:t>Ide o smrť, ktorá prichádza z vyčerpania, z neustálej námahy. Toto vyčerpávajúce  úsilie je prvou cestou k mučeníctvu, k obetovaniu života, totiž aj nášho času, našich záujmov. To, čo konkrétne vytvorilo cestu</w:t>
      </w:r>
      <w:r w:rsidR="00380D2B">
        <w:rPr>
          <w:lang w:eastAsia="sk-SK"/>
        </w:rPr>
        <w:t xml:space="preserve"> dona Titusa</w:t>
      </w:r>
      <w:r w:rsidR="00C83920">
        <w:rPr>
          <w:lang w:eastAsia="sk-SK"/>
        </w:rPr>
        <w:t xml:space="preserve"> k jeho </w:t>
      </w:r>
      <w:r w:rsidR="00380D2B">
        <w:rPr>
          <w:lang w:eastAsia="sk-SK"/>
        </w:rPr>
        <w:t xml:space="preserve">mučeníctvu boli tri prvky: iniciatíva, schopnosť povzbudiť, </w:t>
      </w:r>
      <w:r w:rsidR="00C83920">
        <w:rPr>
          <w:lang w:eastAsia="sk-SK"/>
        </w:rPr>
        <w:t xml:space="preserve"> a</w:t>
      </w:r>
      <w:r w:rsidR="00644F11">
        <w:rPr>
          <w:lang w:eastAsia="sk-SK"/>
        </w:rPr>
        <w:t xml:space="preserve"> ochota </w:t>
      </w:r>
      <w:r w:rsidR="00C83920">
        <w:rPr>
          <w:lang w:eastAsia="sk-SK"/>
        </w:rPr>
        <w:t>sprevádza</w:t>
      </w:r>
      <w:r w:rsidR="00644F11">
        <w:rPr>
          <w:lang w:eastAsia="sk-SK"/>
        </w:rPr>
        <w:t>ť</w:t>
      </w:r>
      <w:r w:rsidR="00C83920">
        <w:rPr>
          <w:lang w:eastAsia="sk-SK"/>
        </w:rPr>
        <w:t xml:space="preserve"> mladých spolubratov.</w:t>
      </w:r>
    </w:p>
    <w:p w:rsidR="00326605" w:rsidRDefault="00C83920" w:rsidP="004C4B24">
      <w:pPr>
        <w:jc w:val="both"/>
        <w:rPr>
          <w:lang w:eastAsia="sk-SK"/>
        </w:rPr>
      </w:pPr>
      <w:r>
        <w:rPr>
          <w:lang w:eastAsia="sk-SK"/>
        </w:rPr>
        <w:t xml:space="preserve">3. </w:t>
      </w:r>
      <w:r w:rsidRPr="00380D2B">
        <w:rPr>
          <w:b/>
          <w:lang w:eastAsia="sk-SK"/>
        </w:rPr>
        <w:t>Salezián je iniciatívny.</w:t>
      </w:r>
      <w:r>
        <w:rPr>
          <w:lang w:eastAsia="sk-SK"/>
        </w:rPr>
        <w:t xml:space="preserve"> Nevydrží sa len tak pozerať a nemôže dať vo svojom živote priestor iným túžbam ako robiť niečo (priamo, či nepriamo) pre spásu mladých. </w:t>
      </w:r>
      <w:r w:rsidR="00326605">
        <w:rPr>
          <w:lang w:eastAsia="sk-SK"/>
        </w:rPr>
        <w:t xml:space="preserve">Avšak nielen sníva, ale aj hľadá, čo by urobil. Do tejto iniciatívy zapája aj druhých, tak ako don Bosco, lebo sám človek nič nedokáže. </w:t>
      </w:r>
    </w:p>
    <w:p w:rsidR="004C4B24" w:rsidRDefault="00326605" w:rsidP="004C4B24">
      <w:pPr>
        <w:jc w:val="both"/>
        <w:rPr>
          <w:lang w:eastAsia="sk-SK"/>
        </w:rPr>
      </w:pPr>
      <w:r>
        <w:rPr>
          <w:lang w:eastAsia="sk-SK"/>
        </w:rPr>
        <w:t xml:space="preserve">4. </w:t>
      </w:r>
      <w:r w:rsidRPr="00380D2B">
        <w:rPr>
          <w:b/>
          <w:lang w:eastAsia="sk-SK"/>
        </w:rPr>
        <w:t>Salezián povzbudzuje</w:t>
      </w:r>
      <w:r>
        <w:rPr>
          <w:lang w:eastAsia="sk-SK"/>
        </w:rPr>
        <w:t>. Dodáva nádej, je nositeľom nádeje a úsmevu, podľa okolností. Vľúdne slovo, slovo, ktoré buduje, slovo, ktoré ponúka cestu vpred. Túto skutočnosť takmer všetci dobre poznáme, teoreticky, ale vľúdneho a pozitívneho slova nikdy nie je dosť. To sa samozrejme spája aj s otvorenosťou a veľkodušnosťou. Otvorene prijímame iniciatívy, aj keď nie sú naše a nie sú vždy pod našou kontrolou. Dôležité je, aby boli podľa smerovania Cirkvi, Kongregácie, aby boli prospešné pre spásu duší. Nové iniciatívy a návrhy vytvárajú zamračenú tvár u tých, ktorí sú veľmi citliví na svoje iniciatívy a na svoju kontrolu</w:t>
      </w:r>
      <w:r w:rsidR="004E0179">
        <w:rPr>
          <w:lang w:eastAsia="sk-SK"/>
        </w:rPr>
        <w:t xml:space="preserve"> alebo sú vyrušení zo svojej pohodlnosti</w:t>
      </w:r>
      <w:r>
        <w:rPr>
          <w:lang w:eastAsia="sk-SK"/>
        </w:rPr>
        <w:t>.</w:t>
      </w:r>
    </w:p>
    <w:p w:rsidR="00326605" w:rsidRDefault="00326605" w:rsidP="004C4B24">
      <w:pPr>
        <w:jc w:val="both"/>
        <w:rPr>
          <w:lang w:eastAsia="sk-SK"/>
        </w:rPr>
      </w:pPr>
      <w:r>
        <w:rPr>
          <w:lang w:eastAsia="sk-SK"/>
        </w:rPr>
        <w:t xml:space="preserve">5. </w:t>
      </w:r>
      <w:r w:rsidRPr="00380D2B">
        <w:rPr>
          <w:b/>
          <w:lang w:eastAsia="sk-SK"/>
        </w:rPr>
        <w:t>Salezián sprevádza.</w:t>
      </w:r>
      <w:r w:rsidR="00D73924">
        <w:rPr>
          <w:lang w:eastAsia="sk-SK"/>
        </w:rPr>
        <w:t xml:space="preserve">Sprevádzanie je veľké slovo, ktoré sa bude veľa skloňovať na najbližšej synode o mladých. Často si predstavujeme pod duchovným sprevádzaním spoločné sedenie v dvojici. Aj to je dôležité, ale saleziánsky štýl sprevádzania má svoje typické charakteristiky. V prvom rade je to </w:t>
      </w:r>
      <w:r w:rsidR="00D73924" w:rsidRPr="00644F11">
        <w:rPr>
          <w:i/>
          <w:lang w:eastAsia="sk-SK"/>
        </w:rPr>
        <w:t>tvorba prostredia</w:t>
      </w:r>
      <w:r w:rsidR="00D73924">
        <w:rPr>
          <w:lang w:eastAsia="sk-SK"/>
        </w:rPr>
        <w:t xml:space="preserve">, ktoré sprevádza, kde mladý človek rád príde a cíti sa tam dobre. Nielen s jedným, ale s mnohými. Saleziánsky štýl sprevádzania je </w:t>
      </w:r>
      <w:r w:rsidR="00D73924" w:rsidRPr="00644F11">
        <w:rPr>
          <w:i/>
          <w:lang w:eastAsia="sk-SK"/>
        </w:rPr>
        <w:t>jasné poukázanie na ciele</w:t>
      </w:r>
      <w:r w:rsidR="00D73924">
        <w:rPr>
          <w:lang w:eastAsia="sk-SK"/>
        </w:rPr>
        <w:t>. Don Bosco nen</w:t>
      </w:r>
      <w:r w:rsidR="00380D2B">
        <w:rPr>
          <w:lang w:eastAsia="sk-SK"/>
        </w:rPr>
        <w:t>e</w:t>
      </w:r>
      <w:r w:rsidR="00D73924">
        <w:rPr>
          <w:lang w:eastAsia="sk-SK"/>
        </w:rPr>
        <w:t xml:space="preserve">chával nikoho na pochybách. Dominik </w:t>
      </w:r>
      <w:proofErr w:type="spellStart"/>
      <w:r w:rsidR="00D73924">
        <w:rPr>
          <w:lang w:eastAsia="sk-SK"/>
        </w:rPr>
        <w:t>Sávio</w:t>
      </w:r>
      <w:proofErr w:type="spellEnd"/>
      <w:r w:rsidR="00D73924">
        <w:rPr>
          <w:lang w:eastAsia="sk-SK"/>
        </w:rPr>
        <w:t xml:space="preserve"> veľmi rýchlo pochopil o čo ide. Nielen preto, že to počul, ale aj preto, že to videl: tu ide o duše. Dnešnou rečou: o človeka.  Naše sprevádzanie mladých im má dať jasne pocítiť, že k životu treba odvahu, riskovanie, postaviť všetko na jednu kartu. Vidia však takýchto dospelých ľudí, takýchto saleziánov? </w:t>
      </w:r>
    </w:p>
    <w:p w:rsidR="00380D2B" w:rsidRDefault="00AC08EF" w:rsidP="004C4B24">
      <w:pPr>
        <w:jc w:val="both"/>
        <w:rPr>
          <w:lang w:eastAsia="sk-SK"/>
        </w:rPr>
      </w:pPr>
      <w:r>
        <w:rPr>
          <w:lang w:eastAsia="sk-SK"/>
        </w:rPr>
        <w:t>6</w:t>
      </w:r>
      <w:r w:rsidR="00380D2B">
        <w:rPr>
          <w:lang w:eastAsia="sk-SK"/>
        </w:rPr>
        <w:t xml:space="preserve">. V závere </w:t>
      </w:r>
      <w:proofErr w:type="spellStart"/>
      <w:r w:rsidR="00380D2B">
        <w:rPr>
          <w:lang w:eastAsia="sk-SK"/>
        </w:rPr>
        <w:t>kard</w:t>
      </w:r>
      <w:proofErr w:type="spellEnd"/>
      <w:r w:rsidR="00380D2B">
        <w:rPr>
          <w:lang w:eastAsia="sk-SK"/>
        </w:rPr>
        <w:t xml:space="preserve">. </w:t>
      </w:r>
      <w:proofErr w:type="spellStart"/>
      <w:r w:rsidR="00380D2B">
        <w:rPr>
          <w:lang w:eastAsia="sk-SK"/>
        </w:rPr>
        <w:t>Amato</w:t>
      </w:r>
      <w:proofErr w:type="spellEnd"/>
      <w:r w:rsidR="00380D2B">
        <w:rPr>
          <w:lang w:eastAsia="sk-SK"/>
        </w:rPr>
        <w:t xml:space="preserve"> vyslovil toto želanie: </w:t>
      </w:r>
      <w:r w:rsidR="00644F11">
        <w:rPr>
          <w:lang w:eastAsia="sk-SK"/>
        </w:rPr>
        <w:t>«</w:t>
      </w:r>
      <w:r w:rsidR="00380D2B" w:rsidRPr="00380D2B">
        <w:rPr>
          <w:lang w:eastAsia="sk-SK"/>
        </w:rPr>
        <w:t>Znovunadobudnutá sloboda často spojená s určitou diktatúrou blahobytu a porušovania pravidiel nech neuhasí ideály toho, kto chce žiť v plnosti rozhodnutie sa pre dobro.</w:t>
      </w:r>
      <w:r w:rsidR="00644F11">
        <w:rPr>
          <w:lang w:eastAsia="sk-SK"/>
        </w:rPr>
        <w:t xml:space="preserve">» Základom každého povolania je naplno robiť dobro. Ježiš jasne odpovedal v evanjeliu: Iba Boh je dobrý. Žiť vo svete a tešiť sa z toho, že žijeme pre Boha. To je jediné dobro, od ktorého nás sloboda a s ňou spojený blahobyt (reálny alebo ten po ktorom túžime v srdci) dokážu odkloniť. Blahobyt nám nesmie diktovať. Nesmieme podľahnúť presvedčeniu, že keď budeme zabezpečení, potom budeme pracovať pre Boha. Nemali by sme si dovoliť spochybňovať slová evanjelia, ktoré hovoria o prvenstve Božie kráľovstva, ku ktorému sa všetko ostatné pridá. Naopak je </w:t>
      </w:r>
      <w:r w:rsidR="00644F11">
        <w:rPr>
          <w:lang w:eastAsia="sk-SK"/>
        </w:rPr>
        <w:lastRenderedPageBreak/>
        <w:t>potrebné urobiť potrebné kroky a získať skúsenosti v tejto oblasti</w:t>
      </w:r>
      <w:r w:rsidR="002B1CD3">
        <w:rPr>
          <w:lang w:eastAsia="sk-SK"/>
        </w:rPr>
        <w:t>. Nad diktatúrou blahobytu je možné zvíťaziť len ráznym vnútorným rozhodnutím: iba jednému Pánovi chcem slúžiť, tomu, kto mi ponúka lásku, trvalé hodnoty, vzťahy.</w:t>
      </w:r>
    </w:p>
    <w:p w:rsidR="00196C24" w:rsidRPr="003B4D38" w:rsidRDefault="00AC08EF" w:rsidP="004C4B24">
      <w:pPr>
        <w:jc w:val="both"/>
        <w:rPr>
          <w:b/>
          <w:lang w:eastAsia="sk-SK"/>
        </w:rPr>
      </w:pPr>
      <w:r>
        <w:rPr>
          <w:lang w:eastAsia="sk-SK"/>
        </w:rPr>
        <w:t>7</w:t>
      </w:r>
      <w:r w:rsidR="002B1CD3">
        <w:rPr>
          <w:lang w:eastAsia="sk-SK"/>
        </w:rPr>
        <w:t xml:space="preserve">. </w:t>
      </w:r>
      <w:r w:rsidR="003147C7">
        <w:rPr>
          <w:lang w:eastAsia="sk-SK"/>
        </w:rPr>
        <w:t xml:space="preserve">Don Angel nám vo svojej homílii pripomenul slová don </w:t>
      </w:r>
      <w:proofErr w:type="spellStart"/>
      <w:r w:rsidR="003147C7">
        <w:rPr>
          <w:lang w:eastAsia="sk-SK"/>
        </w:rPr>
        <w:t>Dermeka</w:t>
      </w:r>
      <w:proofErr w:type="spellEnd"/>
      <w:r w:rsidR="003147C7">
        <w:rPr>
          <w:lang w:eastAsia="sk-SK"/>
        </w:rPr>
        <w:t>, ktoré vyslovil na pohrebe dona Titusa. Vyberáme z nich: «</w:t>
      </w:r>
      <w:r w:rsidR="003147C7" w:rsidRPr="003147C7">
        <w:rPr>
          <w:lang w:eastAsia="sk-SK"/>
        </w:rPr>
        <w:t>Možno však povedať, že všetko to, čo bolo medzi jeho primíciami a jeho pohrebom bol plný život kňazský a reh</w:t>
      </w:r>
      <w:r w:rsidR="003B4D38">
        <w:rPr>
          <w:lang w:eastAsia="sk-SK"/>
        </w:rPr>
        <w:t>oľný! S</w:t>
      </w:r>
      <w:r w:rsidR="003147C7" w:rsidRPr="003147C7">
        <w:rPr>
          <w:lang w:eastAsia="sk-SK"/>
        </w:rPr>
        <w:t>aleziánsky! Aj napriek tomu, že z tých 27 kňazských rokov 18 rokov prežil mimo svojho povolania, a 13 rokov prežil vo väzení. Vždy a všade to bol život kňazský!</w:t>
      </w:r>
      <w:r w:rsidR="003147C7">
        <w:rPr>
          <w:lang w:eastAsia="sk-SK"/>
        </w:rPr>
        <w:t xml:space="preserve">» Zdá sa, že je naozaj potrebné vrátiť sa k tej pružnej a nezlomnej vernosti povolaniu, napriek všetkým okolnostiam nášho života. Mnohokrát sa nám stane, že v prostredí slobody a množstva ponúk alebo dajakých prekážok, veľmi ľahko odložíme naše saleziánske bytie a konanie na potom – keď vyrastú deti, </w:t>
      </w:r>
      <w:r w:rsidR="00196C24">
        <w:rPr>
          <w:lang w:eastAsia="sk-SK"/>
        </w:rPr>
        <w:t>keď</w:t>
      </w:r>
      <w:r w:rsidR="003147C7">
        <w:rPr>
          <w:lang w:eastAsia="sk-SK"/>
        </w:rPr>
        <w:t xml:space="preserve"> vyriešime toto a</w:t>
      </w:r>
      <w:r w:rsidR="00196C24">
        <w:rPr>
          <w:lang w:eastAsia="sk-SK"/>
        </w:rPr>
        <w:t> </w:t>
      </w:r>
      <w:r w:rsidR="003147C7">
        <w:rPr>
          <w:lang w:eastAsia="sk-SK"/>
        </w:rPr>
        <w:t>tamto</w:t>
      </w:r>
      <w:r w:rsidR="00196C24">
        <w:rPr>
          <w:lang w:eastAsia="sk-SK"/>
        </w:rPr>
        <w:t>. Pozor, nechceme tým povedať, že uskutočňovanie nášho saleziánskeho poslania nemá nijaké limity. Môžu byť aj chvíle, kedy nemôžeme naplno pracovať v konkrétnom poslaní pre nejaké dôležité príčiny, keď sa nemôžeme zúčastňovať naplno na živote strediska a musíme odmietať niektoré úlohy. Ale nikto a nič by nám nemalo ukradnúť naše saleziánsk</w:t>
      </w:r>
      <w:r w:rsidR="00BD4ACA">
        <w:rPr>
          <w:lang w:eastAsia="sk-SK"/>
        </w:rPr>
        <w:t xml:space="preserve">e srdce, naše saleziánske túžby </w:t>
      </w:r>
      <w:r w:rsidR="00BD4ACA" w:rsidRPr="00BD4ACA">
        <w:rPr>
          <w:b/>
          <w:lang w:eastAsia="sk-SK"/>
        </w:rPr>
        <w:t>a najmä a predovšetkým o</w:t>
      </w:r>
      <w:r w:rsidR="00196C24" w:rsidRPr="00BD4ACA">
        <w:rPr>
          <w:b/>
          <w:lang w:eastAsia="sk-SK"/>
        </w:rPr>
        <w:t xml:space="preserve"> naše kontakty</w:t>
      </w:r>
      <w:r w:rsidR="00196C24">
        <w:rPr>
          <w:lang w:eastAsia="sk-SK"/>
        </w:rPr>
        <w:t xml:space="preserve"> s bratmi a sestrami, našu minimálnu alebo striedavú účasť na duchovných obnovách, </w:t>
      </w:r>
      <w:r w:rsidR="00196C24" w:rsidRPr="00BD4ACA">
        <w:rPr>
          <w:b/>
          <w:lang w:eastAsia="sk-SK"/>
        </w:rPr>
        <w:t>náš záujem komunikovať</w:t>
      </w:r>
      <w:r w:rsidR="00196C24">
        <w:rPr>
          <w:lang w:eastAsia="sk-SK"/>
        </w:rPr>
        <w:t xml:space="preserve">, </w:t>
      </w:r>
      <w:r w:rsidR="00196C24" w:rsidRPr="00BD4ACA">
        <w:rPr>
          <w:b/>
          <w:lang w:eastAsia="sk-SK"/>
        </w:rPr>
        <w:t>telefonovať, dozvedať sa, pozývať na návštevu</w:t>
      </w:r>
      <w:r w:rsidR="00196C24">
        <w:rPr>
          <w:lang w:eastAsia="sk-SK"/>
        </w:rPr>
        <w:t xml:space="preserve">. Aj keď pre vážne príčiny mimo rytmu, ale vždy so záujmom, s komunikáciou, lebo </w:t>
      </w:r>
      <w:r w:rsidR="00196C24" w:rsidRPr="003B4D38">
        <w:rPr>
          <w:b/>
          <w:lang w:eastAsia="sk-SK"/>
        </w:rPr>
        <w:t xml:space="preserve">netvoríme len spoločenstvo pravidiel, ale aj spoločenstvo srdca a vzťahov. </w:t>
      </w:r>
    </w:p>
    <w:p w:rsidR="00196C24" w:rsidRPr="00196C24" w:rsidRDefault="00AC08EF" w:rsidP="00196C24">
      <w:pPr>
        <w:spacing w:after="225" w:line="240" w:lineRule="auto"/>
        <w:jc w:val="both"/>
        <w:rPr>
          <w:lang w:eastAsia="sk-SK"/>
        </w:rPr>
      </w:pPr>
      <w:r>
        <w:rPr>
          <w:lang w:eastAsia="sk-SK"/>
        </w:rPr>
        <w:t>8</w:t>
      </w:r>
      <w:r w:rsidR="00196C24">
        <w:rPr>
          <w:lang w:eastAsia="sk-SK"/>
        </w:rPr>
        <w:t xml:space="preserve">. «Don Titus prechádzal hranice ... </w:t>
      </w:r>
      <w:r w:rsidR="00196C24" w:rsidRPr="00196C24">
        <w:rPr>
          <w:lang w:eastAsia="sk-SK"/>
        </w:rPr>
        <w:t>Avšak najhlbší prechod vo svojom srdci don Titus prežíval tým, že prešiel od strachu k viere, od logiky sveta k logike evanjelia, od života ustarosteného o seba samého k životu, ktorý ponúkol svojim spolubratom, od spôsobu, ktorým sa pozerá a na základe ktorého sa koná podľa ľudského zváženia k životnému štýlu, ktorý sa</w:t>
      </w:r>
      <w:r w:rsidR="003B4D38">
        <w:rPr>
          <w:lang w:eastAsia="sk-SK"/>
        </w:rPr>
        <w:t xml:space="preserve"> </w:t>
      </w:r>
      <w:r w:rsidR="00196C24" w:rsidRPr="00196C24">
        <w:rPr>
          <w:lang w:eastAsia="sk-SK"/>
        </w:rPr>
        <w:t>nechá usmerňovať Duchom Svätým</w:t>
      </w:r>
      <w:r w:rsidR="00196C24" w:rsidRPr="005C65FE"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="00196C24">
        <w:rPr>
          <w:rFonts w:ascii="Arial" w:eastAsia="Times New Roman" w:hAnsi="Arial" w:cs="Arial"/>
          <w:sz w:val="24"/>
          <w:szCs w:val="24"/>
          <w:lang w:eastAsia="sk-SK"/>
        </w:rPr>
        <w:t>»</w:t>
      </w:r>
      <w:r w:rsidR="00196C24" w:rsidRPr="00196C24">
        <w:t xml:space="preserve">Už dávnejšie </w:t>
      </w:r>
      <w:r w:rsidR="00196C24">
        <w:t xml:space="preserve">nám pápež František povedal, že máme byť Cirkvou, osobami, ktoré vychádzajú, zo seba, zo svojej pohodlnosti, smerom k ľuďom, k mladým, tam, kde sú. </w:t>
      </w:r>
      <w:r w:rsidR="00BD4ACA">
        <w:t xml:space="preserve">Možno je tu ten čas, že aj v našom stredisku musíme urobiť nové ráznejšie kroky, ráznejšie v láske, nie v prísnosti, ráznejšie v nových pokusoch získať si brata, či sestru, prejaviť záujem, nevyčítať, pozývať a podobne. </w:t>
      </w:r>
    </w:p>
    <w:p w:rsidR="00BD4ACA" w:rsidRDefault="00AC08EF" w:rsidP="00BD4ACA">
      <w:pPr>
        <w:spacing w:after="225" w:line="240" w:lineRule="auto"/>
        <w:jc w:val="both"/>
        <w:rPr>
          <w:lang w:eastAsia="sk-SK"/>
        </w:rPr>
      </w:pPr>
      <w:r>
        <w:rPr>
          <w:lang w:eastAsia="sk-SK"/>
        </w:rPr>
        <w:t>9</w:t>
      </w:r>
      <w:r w:rsidR="00BD4ACA">
        <w:rPr>
          <w:lang w:eastAsia="sk-SK"/>
        </w:rPr>
        <w:t xml:space="preserve">. Napokon aj don Angel, nástupca dona Bosca, vyjadril svoju </w:t>
      </w:r>
      <w:r w:rsidR="00BD4ACA" w:rsidRPr="00AC08EF">
        <w:rPr>
          <w:b/>
          <w:lang w:eastAsia="sk-SK"/>
        </w:rPr>
        <w:t xml:space="preserve">túžbu a želanie vzhľadom na naše dospelé spoločenstvá </w:t>
      </w:r>
      <w:r w:rsidR="00BD4ACA">
        <w:rPr>
          <w:lang w:eastAsia="sk-SK"/>
        </w:rPr>
        <w:t xml:space="preserve">(saleziánske komunity i strediská saleziánov spolupracovníkov): </w:t>
      </w:r>
      <w:r w:rsidR="00BD4ACA" w:rsidRPr="00BD4ACA">
        <w:rPr>
          <w:lang w:eastAsia="sk-SK"/>
        </w:rPr>
        <w:t>Prial by som si, aby sa don Titus stal v Cirkvi na Slovensku a v celej našej saleziánskej rodine jednou z tých smerodajných postáv, ktoré zastávajú „úlohu dospelých, ktorí sú dôveryhodní a možno s nimi vytvoriť pozitívne spojenectvo, čo je nevyhnutný základ každého procesu ľudského vyzrievania a rozlišovania povolania…, dôveryhodní veriaci, s jasnou ľudskou totožnosťou a presvedčivo patriaci do Cirkvi, s viditeľnou duchovnou kvalitou, životodarným výchovným zanietením a hlbokou schopnosťou vedieť povolanie rozlišovať“ (Z Prípravného dokumentu k Synode).</w:t>
      </w:r>
    </w:p>
    <w:p w:rsidR="00BD4ACA" w:rsidRDefault="00BD4ACA" w:rsidP="00BD4ACA">
      <w:pPr>
        <w:spacing w:after="225" w:line="240" w:lineRule="auto"/>
        <w:jc w:val="both"/>
        <w:rPr>
          <w:lang w:eastAsia="sk-SK"/>
        </w:rPr>
      </w:pPr>
      <w:r>
        <w:rPr>
          <w:lang w:eastAsia="sk-SK"/>
        </w:rPr>
        <w:t>1</w:t>
      </w:r>
      <w:r w:rsidR="00AC08EF">
        <w:rPr>
          <w:lang w:eastAsia="sk-SK"/>
        </w:rPr>
        <w:t>0</w:t>
      </w:r>
      <w:r>
        <w:rPr>
          <w:lang w:eastAsia="sk-SK"/>
        </w:rPr>
        <w:t xml:space="preserve">. </w:t>
      </w:r>
      <w:r w:rsidRPr="00AC08EF">
        <w:rPr>
          <w:b/>
          <w:lang w:eastAsia="sk-SK"/>
        </w:rPr>
        <w:t>Hľadajú sa teda dôveryhodní dospelí ľudia</w:t>
      </w:r>
      <w:r>
        <w:rPr>
          <w:lang w:eastAsia="sk-SK"/>
        </w:rPr>
        <w:t>, bratia saleziáni i spolupracovníci. Ľudia viery, nadhľadu a</w:t>
      </w:r>
      <w:r w:rsidR="00AC08EF">
        <w:rPr>
          <w:lang w:eastAsia="sk-SK"/>
        </w:rPr>
        <w:t> </w:t>
      </w:r>
      <w:r>
        <w:rPr>
          <w:lang w:eastAsia="sk-SK"/>
        </w:rPr>
        <w:t>veľkodušnosti</w:t>
      </w:r>
      <w:r w:rsidR="00AC08EF">
        <w:rPr>
          <w:lang w:eastAsia="sk-SK"/>
        </w:rPr>
        <w:t>, ktorým by mladí dôverovali</w:t>
      </w:r>
      <w:r>
        <w:rPr>
          <w:lang w:eastAsia="sk-SK"/>
        </w:rPr>
        <w:t>. O takéto spoločenstvo sa potom môžu oprieť mladí ľudia. Don Titus takým bol. Nech nám túto milosť vyprosuje, aby naša saleziánska rodina dozrela čo najviac v dôveryhodnosti pre mladých.</w:t>
      </w:r>
    </w:p>
    <w:p w:rsidR="00BD4ACA" w:rsidRDefault="00AC08EF" w:rsidP="00BD4ACA">
      <w:pPr>
        <w:pStyle w:val="Odsekzoznamu"/>
        <w:numPr>
          <w:ilvl w:val="0"/>
          <w:numId w:val="3"/>
        </w:numPr>
        <w:rPr>
          <w:lang w:eastAsia="sk-SK"/>
        </w:rPr>
      </w:pPr>
      <w:r>
        <w:rPr>
          <w:lang w:eastAsia="sk-SK"/>
        </w:rPr>
        <w:t>Ako je to v mojom/našom živote? Podľa môjho veku, podľa mojich možností, podľa mojich darov, ako som iniciatívny, povzbudzujúci, sprevádzajúci?</w:t>
      </w:r>
    </w:p>
    <w:p w:rsidR="00AC08EF" w:rsidRDefault="00AC08EF" w:rsidP="00BD4ACA">
      <w:pPr>
        <w:pStyle w:val="Odsekzoznamu"/>
        <w:numPr>
          <w:ilvl w:val="0"/>
          <w:numId w:val="3"/>
        </w:numPr>
        <w:rPr>
          <w:lang w:eastAsia="sk-SK"/>
        </w:rPr>
      </w:pPr>
      <w:r>
        <w:rPr>
          <w:lang w:eastAsia="sk-SK"/>
        </w:rPr>
        <w:t>Akým spôsobom si budem ctiť a pripomínať dona Titusa? Ako sme pripravení šíriť jeho saleziánske a kresťanské posolstvo?</w:t>
      </w:r>
    </w:p>
    <w:p w:rsidR="00106054" w:rsidRDefault="00AC08EF" w:rsidP="00106054">
      <w:pPr>
        <w:pStyle w:val="Odsekzoznamu"/>
        <w:numPr>
          <w:ilvl w:val="0"/>
          <w:numId w:val="3"/>
        </w:numPr>
        <w:rPr>
          <w:lang w:eastAsia="sk-SK"/>
        </w:rPr>
      </w:pPr>
      <w:r>
        <w:rPr>
          <w:lang w:eastAsia="sk-SK"/>
        </w:rPr>
        <w:t>Aká je komunikácia v našom stredisku? Čo by sme mohli urobiť viac? Čo urobiť viac pre tých, ktorí nekomunikujú?</w:t>
      </w:r>
    </w:p>
    <w:p w:rsidR="00106054" w:rsidRPr="00BD4ACA" w:rsidRDefault="00106054" w:rsidP="00106054">
      <w:pPr>
        <w:pStyle w:val="Odsekzoznamu"/>
        <w:rPr>
          <w:lang w:eastAsia="sk-SK"/>
        </w:rPr>
      </w:pPr>
    </w:p>
    <w:p w:rsidR="003B4D38" w:rsidRPr="003B4D38" w:rsidRDefault="003B4D38" w:rsidP="003B4D38">
      <w:pPr>
        <w:pStyle w:val="Odsekzoznamu"/>
        <w:jc w:val="both"/>
        <w:rPr>
          <w:rFonts w:cstheme="minorHAnsi"/>
          <w:b/>
        </w:rPr>
      </w:pPr>
      <w:r w:rsidRPr="003B4D38">
        <w:rPr>
          <w:rFonts w:cstheme="minorHAnsi"/>
          <w:b/>
        </w:rPr>
        <w:lastRenderedPageBreak/>
        <w:t>Ing. Ján Lakota</w:t>
      </w:r>
    </w:p>
    <w:p w:rsidR="003B4D38" w:rsidRPr="003B4D38" w:rsidRDefault="003B4D38" w:rsidP="00106054">
      <w:pPr>
        <w:pStyle w:val="Odsekzoznamu"/>
        <w:jc w:val="both"/>
        <w:rPr>
          <w:rFonts w:cstheme="minorHAnsi"/>
          <w:b/>
        </w:rPr>
      </w:pPr>
      <w:r w:rsidRPr="003B4D38">
        <w:rPr>
          <w:rFonts w:cstheme="minorHAnsi"/>
          <w:b/>
        </w:rPr>
        <w:t>(stredisko Detva*25.5.1952</w:t>
      </w:r>
      <w:r w:rsidRPr="003B4D38">
        <w:rPr>
          <w:rFonts w:cstheme="minorHAnsi"/>
        </w:rPr>
        <w:t xml:space="preserve"> - </w:t>
      </w:r>
      <w:r w:rsidRPr="003B4D38">
        <w:rPr>
          <w:rFonts w:cstheme="minorHAnsi"/>
          <w:b/>
        </w:rPr>
        <w:t>+11. novembra 2013)</w:t>
      </w:r>
    </w:p>
    <w:p w:rsidR="003B4D38" w:rsidRPr="003B4D38" w:rsidRDefault="003B4D38" w:rsidP="00106054">
      <w:pPr>
        <w:pStyle w:val="Odsekzoznamu"/>
        <w:jc w:val="both"/>
        <w:rPr>
          <w:rFonts w:cstheme="minorHAnsi"/>
        </w:rPr>
      </w:pPr>
    </w:p>
    <w:p w:rsidR="003B4D38" w:rsidRPr="003B4D38" w:rsidRDefault="00106054" w:rsidP="00106054">
      <w:pPr>
        <w:pStyle w:val="Odsekzoznamu"/>
        <w:rPr>
          <w:rFonts w:cstheme="minorHAnsi"/>
        </w:rPr>
      </w:pPr>
      <w:r>
        <w:rPr>
          <w:rFonts w:cstheme="minorHAnsi"/>
        </w:rPr>
        <w:t>Narodil sa</w:t>
      </w:r>
      <w:r w:rsidR="003B4D38" w:rsidRPr="003B4D38">
        <w:rPr>
          <w:rFonts w:cstheme="minorHAnsi"/>
          <w:b/>
        </w:rPr>
        <w:t xml:space="preserve"> v Detve</w:t>
      </w:r>
      <w:r w:rsidR="003B4D38" w:rsidRPr="003B4D38">
        <w:rPr>
          <w:rFonts w:cstheme="minorHAnsi"/>
        </w:rPr>
        <w:t xml:space="preserve">. Po ukončení strednej školy bol prijatý na </w:t>
      </w:r>
      <w:r>
        <w:rPr>
          <w:rFonts w:cstheme="minorHAnsi"/>
        </w:rPr>
        <w:t>V</w:t>
      </w:r>
      <w:r w:rsidR="003B4D38" w:rsidRPr="003B4D38">
        <w:rPr>
          <w:rFonts w:cstheme="minorHAnsi"/>
        </w:rPr>
        <w:t>ysokú školu technickú – fakultu strojárstva v Bratislave, ktorú úspešne ukončil v roku 1977. Počas manželstva sa im narodili tri deti, ktoré vychovávali v náboženskom a neskôr aj v saleziánskom duchu.</w:t>
      </w:r>
    </w:p>
    <w:p w:rsidR="003B4D38" w:rsidRPr="003B4D38" w:rsidRDefault="003B4D38" w:rsidP="00106054">
      <w:pPr>
        <w:pStyle w:val="Odsekzoznamu"/>
        <w:rPr>
          <w:rFonts w:cstheme="minorHAnsi"/>
        </w:rPr>
      </w:pPr>
      <w:r w:rsidRPr="003B4D38">
        <w:rPr>
          <w:rFonts w:cstheme="minorHAnsi"/>
        </w:rPr>
        <w:t>Vo Zvolene, kde Emília pracovala</w:t>
      </w:r>
      <w:r w:rsidR="00106054">
        <w:rPr>
          <w:rFonts w:cstheme="minorHAnsi"/>
        </w:rPr>
        <w:t>,</w:t>
      </w:r>
      <w:r w:rsidRPr="003B4D38">
        <w:rPr>
          <w:rFonts w:cstheme="minorHAnsi"/>
        </w:rPr>
        <w:t xml:space="preserve"> sa dostali do kontaktu s </w:t>
      </w:r>
      <w:proofErr w:type="spellStart"/>
      <w:r w:rsidRPr="003B4D38">
        <w:rPr>
          <w:rFonts w:cstheme="minorHAnsi"/>
        </w:rPr>
        <w:t>kňazom-saleziánom</w:t>
      </w:r>
      <w:proofErr w:type="spellEnd"/>
      <w:r w:rsidRPr="003B4D38">
        <w:rPr>
          <w:rFonts w:cstheme="minorHAnsi"/>
        </w:rPr>
        <w:t xml:space="preserve"> Václavom </w:t>
      </w:r>
      <w:proofErr w:type="spellStart"/>
      <w:r w:rsidRPr="003B4D38">
        <w:rPr>
          <w:rFonts w:cstheme="minorHAnsi"/>
        </w:rPr>
        <w:t>Kociánom</w:t>
      </w:r>
      <w:proofErr w:type="spellEnd"/>
      <w:r w:rsidRPr="003B4D38">
        <w:rPr>
          <w:rFonts w:cstheme="minorHAnsi"/>
        </w:rPr>
        <w:t xml:space="preserve"> a ďalšími manželskými pármi, ktoré boli formované v saleziánskom duchu. </w:t>
      </w:r>
      <w:r w:rsidRPr="003B4D38">
        <w:rPr>
          <w:rFonts w:cstheme="minorHAnsi"/>
          <w:b/>
        </w:rPr>
        <w:t>Dňa 15. februára 1997</w:t>
      </w:r>
      <w:r w:rsidRPr="003B4D38">
        <w:rPr>
          <w:rFonts w:cstheme="minorHAnsi"/>
        </w:rPr>
        <w:t xml:space="preserve"> po ukončení formácie sa vo Zvolenskom kostole zasvätili prísľubmi saleziánskej rodine ako </w:t>
      </w:r>
      <w:r w:rsidRPr="003B4D38">
        <w:rPr>
          <w:rFonts w:cstheme="minorHAnsi"/>
          <w:b/>
        </w:rPr>
        <w:t>saleziáni spolupracovníci.</w:t>
      </w:r>
    </w:p>
    <w:p w:rsidR="003B4D38" w:rsidRPr="003B4D38" w:rsidRDefault="003B4D38" w:rsidP="00106054">
      <w:pPr>
        <w:pStyle w:val="Odsekzoznamu"/>
        <w:rPr>
          <w:rFonts w:cstheme="minorHAnsi"/>
        </w:rPr>
      </w:pPr>
      <w:r w:rsidRPr="003B4D38">
        <w:rPr>
          <w:rFonts w:cstheme="minorHAnsi"/>
        </w:rPr>
        <w:t xml:space="preserve"> Po zriadení nového saleziánskeho Strediska Detva, na prvej konferencii strediska bol Janko zvolený za prvého koordinátora nového strediska. V tejto funkcii pôsobil dve volebné obdobia.  Po skončení funkčného obdobia koordinátora bol opäť po troch</w:t>
      </w:r>
      <w:r w:rsidR="00106054">
        <w:rPr>
          <w:rFonts w:cstheme="minorHAnsi"/>
        </w:rPr>
        <w:t xml:space="preserve"> rokoch zvolený do miestnej rady</w:t>
      </w:r>
      <w:r w:rsidRPr="003B4D38">
        <w:rPr>
          <w:rFonts w:cstheme="minorHAnsi"/>
        </w:rPr>
        <w:t>, kde pôsobil ako radca pre formáciu. Vo farnosti Detva</w:t>
      </w:r>
      <w:r w:rsidR="00106054">
        <w:rPr>
          <w:rFonts w:cstheme="minorHAnsi"/>
        </w:rPr>
        <w:t xml:space="preserve"> pôsobil</w:t>
      </w:r>
      <w:r w:rsidRPr="003B4D38">
        <w:rPr>
          <w:rFonts w:cstheme="minorHAnsi"/>
        </w:rPr>
        <w:t xml:space="preserve"> ako člen farskej rady a mimoriadny </w:t>
      </w:r>
      <w:proofErr w:type="spellStart"/>
      <w:r w:rsidRPr="003B4D38">
        <w:rPr>
          <w:rFonts w:cstheme="minorHAnsi"/>
        </w:rPr>
        <w:t>rozdávateľ</w:t>
      </w:r>
      <w:proofErr w:type="spellEnd"/>
      <w:r w:rsidRPr="003B4D38">
        <w:rPr>
          <w:rFonts w:cstheme="minorHAnsi"/>
        </w:rPr>
        <w:t xml:space="preserve"> svätého prijímania. Angažoval aj pri príprave birmovancov. </w:t>
      </w:r>
    </w:p>
    <w:p w:rsidR="003B4D38" w:rsidRPr="003B4D38" w:rsidRDefault="003B4D38" w:rsidP="00106054">
      <w:pPr>
        <w:pStyle w:val="Odsekzoznamu"/>
        <w:rPr>
          <w:rFonts w:cstheme="minorHAnsi"/>
        </w:rPr>
      </w:pPr>
      <w:r w:rsidRPr="003B4D38">
        <w:rPr>
          <w:rFonts w:cstheme="minorHAnsi"/>
        </w:rPr>
        <w:t>Bol veselej povahy, srdečný ale aj vnímavý pre potreby blížnych. Pomáhal radou, prácou ale i finančne podporoval chudobné rodiny.</w:t>
      </w:r>
    </w:p>
    <w:p w:rsidR="003B4D38" w:rsidRPr="003B4D38" w:rsidRDefault="003B4D38" w:rsidP="00106054">
      <w:pPr>
        <w:pStyle w:val="Odsekzoznamu"/>
        <w:rPr>
          <w:rFonts w:cstheme="minorHAnsi"/>
        </w:rPr>
      </w:pPr>
      <w:r w:rsidRPr="003B4D38">
        <w:rPr>
          <w:rFonts w:cstheme="minorHAnsi"/>
        </w:rPr>
        <w:t>Keď sa dostal strojársky priemysel na Slovensku do krízy,</w:t>
      </w:r>
      <w:r w:rsidR="00106054">
        <w:rPr>
          <w:rFonts w:cstheme="minorHAnsi"/>
        </w:rPr>
        <w:t xml:space="preserve"> </w:t>
      </w:r>
      <w:r w:rsidRPr="003B4D38">
        <w:rPr>
          <w:rFonts w:cstheme="minorHAnsi"/>
        </w:rPr>
        <w:t>Janko bol prepustený</w:t>
      </w:r>
      <w:r w:rsidR="00106054">
        <w:rPr>
          <w:rFonts w:cstheme="minorHAnsi"/>
        </w:rPr>
        <w:t xml:space="preserve"> </w:t>
      </w:r>
      <w:r w:rsidRPr="003B4D38">
        <w:rPr>
          <w:rFonts w:cstheme="minorHAnsi"/>
        </w:rPr>
        <w:t>z práce. Po čase si našiel zamestnanie v Čechách. Po dvoch rokoch sa vrátil na Slovensko.</w:t>
      </w:r>
      <w:r w:rsidR="00106054">
        <w:rPr>
          <w:rFonts w:cstheme="minorHAnsi"/>
        </w:rPr>
        <w:t xml:space="preserve"> </w:t>
      </w:r>
      <w:r w:rsidRPr="003B4D38">
        <w:rPr>
          <w:rFonts w:cstheme="minorHAnsi"/>
        </w:rPr>
        <w:t>Tieto skutočnosti zanechali na jeho zdravotnom stave trvalé následky. Jeho zdravotný stav sa zhoršil vplyvom nádorového ochorenia pankreasu. A s týmto ochorením bojoval ako onkologický pacient tri roky. Po troch rokoch neúspešného ťažkého liečenia</w:t>
      </w:r>
      <w:r w:rsidR="00106054">
        <w:rPr>
          <w:rFonts w:cstheme="minorHAnsi"/>
        </w:rPr>
        <w:t>, z</w:t>
      </w:r>
      <w:r w:rsidRPr="003B4D38">
        <w:rPr>
          <w:rFonts w:cstheme="minorHAnsi"/>
        </w:rPr>
        <w:t>aopatrený</w:t>
      </w:r>
      <w:r w:rsidR="00106054">
        <w:rPr>
          <w:rFonts w:cstheme="minorHAnsi"/>
        </w:rPr>
        <w:t xml:space="preserve"> </w:t>
      </w:r>
      <w:r w:rsidRPr="003B4D38">
        <w:rPr>
          <w:rFonts w:cstheme="minorHAnsi"/>
        </w:rPr>
        <w:t>sviatosťami, v kruhu svojej rodiny, odovzdal svoju dušu Stvoriteľovi</w:t>
      </w:r>
      <w:r w:rsidR="00106054">
        <w:rPr>
          <w:rFonts w:cstheme="minorHAnsi"/>
        </w:rPr>
        <w:t xml:space="preserve"> </w:t>
      </w:r>
      <w:r w:rsidRPr="003B4D38">
        <w:rPr>
          <w:rFonts w:cstheme="minorHAnsi"/>
          <w:b/>
        </w:rPr>
        <w:t>11. novembra 2013.</w:t>
      </w:r>
    </w:p>
    <w:p w:rsidR="003B4D38" w:rsidRPr="003B4D38" w:rsidRDefault="003B4D38" w:rsidP="00106054">
      <w:pPr>
        <w:pStyle w:val="Odsekzoznamu"/>
        <w:rPr>
          <w:rFonts w:cstheme="minorHAnsi"/>
        </w:rPr>
      </w:pPr>
    </w:p>
    <w:p w:rsidR="00196C24" w:rsidRPr="003B4D38" w:rsidRDefault="00196C24" w:rsidP="004C4B24">
      <w:pPr>
        <w:jc w:val="both"/>
        <w:rPr>
          <w:rFonts w:cstheme="minorHAnsi"/>
          <w:lang w:eastAsia="sk-SK"/>
        </w:rPr>
      </w:pPr>
    </w:p>
    <w:p w:rsidR="00DA4B6E" w:rsidRDefault="00036095"/>
    <w:sectPr w:rsidR="00DA4B6E" w:rsidSect="00C00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14E9E"/>
    <w:multiLevelType w:val="hybridMultilevel"/>
    <w:tmpl w:val="78A007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23F50"/>
    <w:multiLevelType w:val="hybridMultilevel"/>
    <w:tmpl w:val="9DD0C9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A6436"/>
    <w:multiLevelType w:val="hybridMultilevel"/>
    <w:tmpl w:val="4A1472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C65FE"/>
    <w:rsid w:val="00036095"/>
    <w:rsid w:val="00106054"/>
    <w:rsid w:val="00196C24"/>
    <w:rsid w:val="002B1CD3"/>
    <w:rsid w:val="003147C7"/>
    <w:rsid w:val="00326605"/>
    <w:rsid w:val="00380D2B"/>
    <w:rsid w:val="003B4D38"/>
    <w:rsid w:val="004C4B24"/>
    <w:rsid w:val="004E0179"/>
    <w:rsid w:val="005C65FE"/>
    <w:rsid w:val="00644F11"/>
    <w:rsid w:val="007E03A5"/>
    <w:rsid w:val="00AC08EF"/>
    <w:rsid w:val="00B22A1D"/>
    <w:rsid w:val="00B32015"/>
    <w:rsid w:val="00BD4ACA"/>
    <w:rsid w:val="00C00C6C"/>
    <w:rsid w:val="00C83920"/>
    <w:rsid w:val="00D7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0C6C"/>
  </w:style>
  <w:style w:type="paragraph" w:styleId="Nadpis1">
    <w:name w:val="heading 1"/>
    <w:basedOn w:val="Normlny"/>
    <w:next w:val="Normlny"/>
    <w:link w:val="Nadpis1Char"/>
    <w:uiPriority w:val="9"/>
    <w:qFormat/>
    <w:rsid w:val="005C65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5C65FE"/>
    <w:rPr>
      <w:i/>
      <w:iCs/>
    </w:rPr>
  </w:style>
  <w:style w:type="character" w:styleId="Siln">
    <w:name w:val="Strong"/>
    <w:basedOn w:val="Predvolenpsmoodseku"/>
    <w:uiPriority w:val="22"/>
    <w:qFormat/>
    <w:rsid w:val="005C65FE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5C65FE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5C65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C65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5C65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Jemnzvraznenie">
    <w:name w:val="Subtle Emphasis"/>
    <w:basedOn w:val="Predvolenpsmoodseku"/>
    <w:uiPriority w:val="19"/>
    <w:qFormat/>
    <w:rsid w:val="005C65FE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5C6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Grach SDB</dc:creator>
  <cp:lastModifiedBy>Luk</cp:lastModifiedBy>
  <cp:revision>2</cp:revision>
  <dcterms:created xsi:type="dcterms:W3CDTF">2017-10-28T15:12:00Z</dcterms:created>
  <dcterms:modified xsi:type="dcterms:W3CDTF">2017-10-28T15:12:00Z</dcterms:modified>
</cp:coreProperties>
</file>